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Default="00891DA9" w:rsidP="002C7489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3AA242F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2714B4">
              <w:rPr>
                <w:rFonts w:ascii="Arial Narrow" w:hAnsi="Arial Narrow"/>
                <w:b/>
              </w:rPr>
              <w:t>1.5.2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4B5F2EA5" w:rsidR="002714B4" w:rsidRPr="0061785B" w:rsidRDefault="00CF4FFE" w:rsidP="009348F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2B45C3">
              <w:rPr>
                <w:rFonts w:ascii="Arial Narrow" w:hAnsi="Arial Narrow"/>
                <w:sz w:val="22"/>
                <w:szCs w:val="22"/>
              </w:rPr>
              <w:t xml:space="preserve"> JM </w:t>
            </w:r>
            <w:r w:rsidR="00B673A4">
              <w:rPr>
                <w:rFonts w:ascii="Arial Narrow" w:hAnsi="Arial Narrow"/>
                <w:sz w:val="22"/>
                <w:szCs w:val="22"/>
              </w:rPr>
              <w:t>Centro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4B42586A" w:rsidR="002C7489" w:rsidRPr="0061785B" w:rsidRDefault="00B673A4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13</w:t>
            </w:r>
            <w:r w:rsidR="002714B4">
              <w:rPr>
                <w:rFonts w:ascii="Arial Narrow" w:hAnsi="Arial Narrow"/>
                <w:sz w:val="22"/>
                <w:szCs w:val="22"/>
              </w:rPr>
              <w:t>/</w:t>
            </w:r>
            <w:r>
              <w:rPr>
                <w:rFonts w:ascii="Arial Narrow" w:hAnsi="Arial Narrow"/>
                <w:sz w:val="22"/>
                <w:szCs w:val="22"/>
              </w:rPr>
              <w:t>03/2026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3E121A54" w:rsidR="002C7489" w:rsidRPr="0061785B" w:rsidRDefault="00B673A4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3E21C5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A</w:t>
            </w:r>
            <w:r w:rsidR="00CF4FFE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326BBFC4" w:rsidR="002C7489" w:rsidRPr="0061785B" w:rsidRDefault="003E21C5" w:rsidP="00B673A4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</w:t>
            </w:r>
            <w:r w:rsidR="00A30B4F">
              <w:rPr>
                <w:rFonts w:ascii="Arial Narrow" w:hAnsi="Arial Narrow"/>
                <w:sz w:val="22"/>
                <w:szCs w:val="22"/>
              </w:rPr>
              <w:t>0</w:t>
            </w:r>
            <w:r w:rsidR="002714B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="00695E11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5D5C2009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45DB94" w14:textId="5A6BD418" w:rsidR="005B3022" w:rsidRPr="005B3022" w:rsidRDefault="005B3022" w:rsidP="005B3022">
            <w:p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Socializar el procedimiento para el diligenciamiento del Certificado de Autorización de Venta de Equipos Terminales Móviles (AVETM) en Colombia, dirigido a empresarios del municipio de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 Lorica</w:t>
            </w:r>
            <w:r w:rsidRPr="005B3022">
              <w:rPr>
                <w:rFonts w:ascii="Arial Narrow" w:hAnsi="Arial Narrow"/>
                <w:sz w:val="22"/>
                <w:szCs w:val="22"/>
              </w:rPr>
              <w:t xml:space="preserve">, Córdoba. </w:t>
            </w:r>
          </w:p>
          <w:p w14:paraId="7E7CB751" w14:textId="77777777" w:rsidR="002C7489" w:rsidRPr="0061785B" w:rsidRDefault="002C7489" w:rsidP="005B3022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16F56AB5" w14:textId="77777777" w:rsidR="00D4270D" w:rsidRPr="001F0D79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600B5168" w14:textId="77777777" w:rsidR="00D4270D" w:rsidRPr="00DB5E98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  <w:r w:rsidRPr="00DB5E98">
              <w:rPr>
                <w:rFonts w:ascii="Arial Narrow" w:hAnsi="Arial Narrow"/>
                <w:sz w:val="22"/>
                <w:szCs w:val="22"/>
              </w:rPr>
              <w:t xml:space="preserve">Socialización de ofertas institucional </w:t>
            </w:r>
            <w:r>
              <w:rPr>
                <w:rFonts w:ascii="Arial Narrow" w:hAnsi="Arial Narrow"/>
                <w:sz w:val="22"/>
                <w:szCs w:val="22"/>
              </w:rPr>
              <w:t xml:space="preserve">vigentes </w:t>
            </w:r>
            <w:r w:rsidRPr="00DB5E98">
              <w:rPr>
                <w:rFonts w:ascii="Arial Narrow" w:hAnsi="Arial Narrow"/>
                <w:sz w:val="22"/>
                <w:szCs w:val="22"/>
              </w:rPr>
              <w:t>de MinT</w:t>
            </w:r>
          </w:p>
          <w:p w14:paraId="2D3EF0B4" w14:textId="77777777" w:rsidR="00D4270D" w:rsidRPr="00DB5E98" w:rsidRDefault="00D4270D" w:rsidP="00D4270D">
            <w:p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62A4EEC6" w14:textId="77777777" w:rsidR="00D4270D" w:rsidRDefault="00D4270D" w:rsidP="00D4270D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IC.</w:t>
            </w:r>
          </w:p>
          <w:p w14:paraId="6C690369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3B4B90D" w14:textId="77777777" w:rsidR="00D4270D" w:rsidRPr="00745A36" w:rsidRDefault="00D4270D" w:rsidP="00D4270D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172BDC66" w14:textId="236F7252" w:rsidR="00D4270D" w:rsidRDefault="003B0444" w:rsidP="00D4270D">
            <w:pPr>
              <w:pStyle w:val="Prrafodelista"/>
              <w:numPr>
                <w:ilvl w:val="1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005B3022">
              <w:rPr>
                <w:rFonts w:ascii="Arial Narrow" w:hAnsi="Arial Narrow"/>
                <w:sz w:val="22"/>
                <w:szCs w:val="22"/>
              </w:rPr>
              <w:t>Certificado de Autorización de Venta de Equipos Terminales Móviles (AVETM)</w:t>
            </w:r>
          </w:p>
          <w:p w14:paraId="08B30322" w14:textId="77777777" w:rsidR="00D4270D" w:rsidRPr="00745A36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77777777" w:rsidR="00D4270D" w:rsidRDefault="00D4270D" w:rsidP="00D4270D">
            <w:pPr>
              <w:pStyle w:val="Prrafodelista"/>
              <w:numPr>
                <w:ilvl w:val="1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77777777" w:rsidR="00D4270D" w:rsidRPr="00BD6F76" w:rsidRDefault="00D4270D" w:rsidP="00D4270D">
            <w:pPr>
              <w:pStyle w:val="Prrafodelista"/>
              <w:numPr>
                <w:ilvl w:val="0"/>
                <w:numId w:val="34"/>
              </w:numPr>
              <w:rPr>
                <w:rFonts w:ascii="Arial Narrow" w:hAnsi="Arial Narrow"/>
                <w:sz w:val="22"/>
                <w:szCs w:val="22"/>
              </w:rPr>
            </w:pPr>
            <w:r w:rsidRPr="00BD6F76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8F134A4" w14:textId="665E8C3D" w:rsidR="002C7489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16A1933B" w:rsidR="00A67761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4F99FE7F" w14:textId="77777777" w:rsidR="00516F10" w:rsidRPr="004032C7" w:rsidRDefault="00516F10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C7D21C8" w14:textId="6028E4EC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B673A4">
              <w:rPr>
                <w:rFonts w:ascii="Arial Narrow" w:hAnsi="Arial Narrow"/>
                <w:sz w:val="22"/>
                <w:szCs w:val="22"/>
              </w:rPr>
              <w:t>9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3E21C5">
              <w:rPr>
                <w:rFonts w:ascii="Arial Narrow" w:hAnsi="Arial Narrow"/>
                <w:sz w:val="22"/>
                <w:szCs w:val="22"/>
              </w:rPr>
              <w:t>0</w:t>
            </w:r>
            <w:r w:rsidR="00B673A4">
              <w:rPr>
                <w:rFonts w:ascii="Arial Narrow" w:hAnsi="Arial Narrow"/>
                <w:sz w:val="22"/>
                <w:szCs w:val="22"/>
              </w:rPr>
              <w:t>0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. m. del día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13 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B673A4">
              <w:rPr>
                <w:rFonts w:ascii="Arial Narrow" w:hAnsi="Arial Narrow"/>
                <w:sz w:val="22"/>
                <w:szCs w:val="22"/>
              </w:rPr>
              <w:t>marzo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 de 202</w:t>
            </w:r>
            <w:r w:rsidR="00B673A4">
              <w:rPr>
                <w:rFonts w:ascii="Arial Narrow" w:hAnsi="Arial Narrow"/>
                <w:sz w:val="22"/>
                <w:szCs w:val="22"/>
              </w:rPr>
              <w:t>6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, se dio inicio a la reunión presencial en </w:t>
            </w:r>
            <w:r w:rsidR="00CF4FFE">
              <w:rPr>
                <w:rFonts w:ascii="Arial Narrow" w:hAnsi="Arial Narrow"/>
                <w:sz w:val="22"/>
                <w:szCs w:val="22"/>
              </w:rPr>
              <w:t>el establecimiento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3E21C5">
              <w:rPr>
                <w:rFonts w:ascii="Arial Narrow" w:hAnsi="Arial Narrow"/>
                <w:sz w:val="22"/>
                <w:szCs w:val="22"/>
              </w:rPr>
              <w:t>-JM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en el </w:t>
            </w:r>
            <w:r w:rsidRPr="00516F10">
              <w:rPr>
                <w:rFonts w:ascii="Arial Narrow" w:hAnsi="Arial Narrow"/>
                <w:sz w:val="22"/>
                <w:szCs w:val="22"/>
              </w:rPr>
              <w:t>Municip</w:t>
            </w:r>
            <w:r w:rsidR="00CF4FFE">
              <w:rPr>
                <w:rFonts w:ascii="Arial Narrow" w:hAnsi="Arial Narrow"/>
                <w:sz w:val="22"/>
                <w:szCs w:val="22"/>
              </w:rPr>
              <w:t>io de Lorica-</w:t>
            </w:r>
            <w:r w:rsidRPr="00516F10">
              <w:rPr>
                <w:rFonts w:ascii="Arial Narrow" w:hAnsi="Arial Narrow"/>
                <w:sz w:val="22"/>
                <w:szCs w:val="22"/>
              </w:rPr>
              <w:t>Córdoba. El encuentro contó con la participación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del propietario del negocio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José Miguel Diaz Vergara 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y </w:t>
            </w:r>
            <w:r w:rsidR="00CF4FFE">
              <w:rPr>
                <w:rFonts w:ascii="Arial Narrow" w:hAnsi="Arial Narrow"/>
                <w:sz w:val="22"/>
                <w:szCs w:val="22"/>
              </w:rPr>
              <w:t xml:space="preserve">Julieth Mejía </w:t>
            </w:r>
            <w:r w:rsidR="0011251B">
              <w:rPr>
                <w:rFonts w:ascii="Arial Narrow" w:hAnsi="Arial Narrow"/>
                <w:sz w:val="22"/>
                <w:szCs w:val="22"/>
              </w:rPr>
              <w:t xml:space="preserve">Piñerez </w:t>
            </w:r>
            <w:r w:rsidR="0011251B" w:rsidRPr="00516F10">
              <w:rPr>
                <w:rFonts w:ascii="Arial Narrow" w:hAnsi="Arial Narrow"/>
                <w:sz w:val="22"/>
                <w:szCs w:val="22"/>
              </w:rPr>
              <w:t>(</w:t>
            </w:r>
            <w:r w:rsidR="00CF4FFE" w:rsidRPr="00516F10">
              <w:rPr>
                <w:rFonts w:ascii="Arial Narrow" w:hAnsi="Arial Narrow"/>
                <w:sz w:val="22"/>
                <w:szCs w:val="22"/>
              </w:rPr>
              <w:t>Enlace Regional MinTIC Córdoba)</w:t>
            </w:r>
            <w:r w:rsidR="00B673A4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7859BCC" w14:textId="77777777" w:rsidR="00516F10" w:rsidRP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9B4F63" w14:textId="0D1204AE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El objetivo de la reunión fue socializar el procedimiento para el diligenciamiento del Certificado de Autorización de Venta de Equipos Terminales Móviles (AVETM) en Colombia, dirigido a empresarios del municipio de </w:t>
            </w:r>
            <w:r w:rsidR="0011251B">
              <w:rPr>
                <w:rFonts w:ascii="Arial Narrow" w:hAnsi="Arial Narrow"/>
                <w:sz w:val="22"/>
                <w:szCs w:val="22"/>
              </w:rPr>
              <w:t>Lorica</w:t>
            </w:r>
            <w:r w:rsidRPr="00516F10">
              <w:rPr>
                <w:rFonts w:ascii="Arial Narrow" w:hAnsi="Arial Narrow"/>
                <w:sz w:val="22"/>
                <w:szCs w:val="22"/>
              </w:rPr>
              <w:t>, Córdoba.</w:t>
            </w:r>
          </w:p>
          <w:p w14:paraId="0BE2552D" w14:textId="77777777" w:rsidR="00516F10" w:rsidRDefault="00516F10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F1520D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42AC570" w14:textId="77777777" w:rsidR="0011251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73947FA" w14:textId="77777777" w:rsidR="00B673A4" w:rsidRDefault="00B673A4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37D530A" w14:textId="77777777" w:rsidR="00A67761" w:rsidRPr="004032C7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193F6EEE" w14:textId="624AF8C3" w:rsidR="003B0444" w:rsidRDefault="00B673A4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, Enlace Regional del Ministerio de Tecnologías de la Información y las Comunicaciones (MinTIC) en Córdoba, toma la palabra para dar un cordial saludo de apertura a la reunión. Luego de los respectivos saludos protocolarios, retoma la palabra para brindar información sobre el trámite de Autorización de Venta de Equipos Terminales Móviles (AVETM).</w:t>
            </w:r>
          </w:p>
          <w:p w14:paraId="01CA56A9" w14:textId="77777777" w:rsidR="00B80518" w:rsidRDefault="00B80518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E54619" w14:textId="77777777" w:rsidR="00A67761" w:rsidRPr="00F37502" w:rsidRDefault="00A67761" w:rsidP="0011251B">
            <w:pPr>
              <w:pStyle w:val="Prrafodelista"/>
              <w:numPr>
                <w:ilvl w:val="0"/>
                <w:numId w:val="37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Socialización de ofertas institucional vigentes de MinT</w:t>
            </w:r>
          </w:p>
          <w:p w14:paraId="71BF03D9" w14:textId="77777777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80382B5" w14:textId="705B6338" w:rsidR="00A67761" w:rsidRPr="00F37502" w:rsidRDefault="00A67761" w:rsidP="0011251B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IC.</w:t>
            </w:r>
          </w:p>
          <w:p w14:paraId="7CFA5ED7" w14:textId="77777777" w:rsidR="00F37502" w:rsidRDefault="00F3750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493095D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1AB2D774" w14:textId="77777777" w:rsidR="003B0444" w:rsidRPr="003B0444" w:rsidRDefault="003B0444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vanish/>
                <w:sz w:val="22"/>
                <w:szCs w:val="22"/>
              </w:rPr>
            </w:pPr>
          </w:p>
          <w:p w14:paraId="4AC6CC87" w14:textId="4CB443C4" w:rsidR="00A67761" w:rsidRDefault="003B0444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3B0444">
              <w:rPr>
                <w:rFonts w:ascii="Arial Narrow" w:hAnsi="Arial Narrow"/>
                <w:b/>
                <w:bCs/>
                <w:sz w:val="22"/>
                <w:szCs w:val="22"/>
              </w:rPr>
              <w:t>Certificado de Autorización de Venta de Equipos Terminales Móviles (AVETM)</w:t>
            </w:r>
          </w:p>
          <w:p w14:paraId="341DB293" w14:textId="0D03747B" w:rsidR="00B80518" w:rsidRPr="00B80518" w:rsidRDefault="0011251B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, en uso de la palabra,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muestra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a</w:t>
            </w:r>
            <w:r w:rsidR="005A6932">
              <w:rPr>
                <w:rFonts w:ascii="Arial Narrow" w:hAnsi="Arial Narrow"/>
                <w:sz w:val="22"/>
                <w:szCs w:val="22"/>
              </w:rPr>
              <w:t>l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asistente 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>el alcance</w:t>
            </w:r>
            <w:r w:rsidR="00B673A4">
              <w:rPr>
                <w:rFonts w:ascii="Arial Narrow" w:hAnsi="Arial Narrow"/>
                <w:sz w:val="22"/>
                <w:szCs w:val="22"/>
              </w:rPr>
              <w:t xml:space="preserve"> de este</w:t>
            </w:r>
            <w:r w:rsidR="00B80518" w:rsidRPr="00B80518">
              <w:rPr>
                <w:rFonts w:ascii="Arial Narrow" w:hAnsi="Arial Narrow"/>
                <w:sz w:val="22"/>
                <w:szCs w:val="22"/>
              </w:rPr>
              <w:t xml:space="preserve"> procedimiento y requisitos del trámite para obtener el Certificado de Autorización de Venta de Equipos Terminales Móviles (AVETM).</w:t>
            </w:r>
          </w:p>
          <w:p w14:paraId="725892F5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0AADE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Este certificado es el mecanismo mediante el cual el Ministerio de Tecnologías de la Información y las Comunicaciones autoriza y consolida el listado oficial de personas naturales, jurídicas, asociaciones, corporaciones, fundaciones y demás entidades sin ánimo de lucro habilitadas para la comercialización de equipos terminales móviles (celulares) en el territorio colombiano. Este proceso se realiza a través del Sistema de Información Integral de Autorizaciones (SIIA).</w:t>
            </w:r>
          </w:p>
          <w:p w14:paraId="73BD415D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818891" w14:textId="449FBBEC" w:rsidR="00B80518" w:rsidRDefault="00B80518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Durante la intervención, se detallaron los siguientes aspectos clave:</w:t>
            </w:r>
          </w:p>
          <w:p w14:paraId="3EF929DF" w14:textId="77777777" w:rsidR="00516F10" w:rsidRPr="00B80518" w:rsidRDefault="00516F10" w:rsidP="0011251B">
            <w:pPr>
              <w:pStyle w:val="Prrafodelista"/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62BA0F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trámite es gratuito y no requiere intermediarios.</w:t>
            </w:r>
          </w:p>
          <w:p w14:paraId="16E0917B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No conlleva sanciones por parte del MinTIC.</w:t>
            </w:r>
          </w:p>
          <w:p w14:paraId="06B013D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Está dirigido a personas naturales, jurídicas o asociaciones compuestas por más de 100 personas naturales o jurídicas, así como corporaciones, fundaciones u otras entidades sin ánimo de lucro registradas ante la Cámara de Comercio, cuyo objeto social incluya la agremiación de comerciantes de equipos terminales móviles.</w:t>
            </w:r>
          </w:p>
          <w:p w14:paraId="1605F178" w14:textId="77777777" w:rsidR="00B80518" w:rsidRPr="00B80518" w:rsidRDefault="00B80518" w:rsidP="0011251B">
            <w:pPr>
              <w:pStyle w:val="Prrafodelista"/>
              <w:numPr>
                <w:ilvl w:val="0"/>
                <w:numId w:val="44"/>
              </w:numPr>
              <w:ind w:left="115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El representante legal es responsable de verificar cuidadosamente toda la información antes de presentar la solicitud. Cualquier error o inconsistencia detectada podrá ser reportada a la Superintendencia de Industria y Comercio (SIC), que procederá conforme a sus competencias sancionatorias (Resolución CRC 4584 de 2014).</w:t>
            </w:r>
          </w:p>
          <w:p w14:paraId="7D0D4429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0FCC23F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>También se aclaró que esta autorización contribuye al control y prevención del comercio ilegal de dispositivos móviles, facilitando una trazabilidad que respalda la seguridad del consumidor y combate la comercialización de equipos hurtados o no homologados.</w:t>
            </w:r>
          </w:p>
          <w:p w14:paraId="7BB4AD58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D6B0D97" w14:textId="7BE8C419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80518">
              <w:rPr>
                <w:rFonts w:ascii="Arial Narrow" w:hAnsi="Arial Narrow"/>
                <w:sz w:val="22"/>
                <w:szCs w:val="22"/>
              </w:rPr>
              <w:t xml:space="preserve">Finalmente, se compartió 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al </w:t>
            </w:r>
            <w:r w:rsidRPr="00B80518">
              <w:rPr>
                <w:rFonts w:ascii="Arial Narrow" w:hAnsi="Arial Narrow"/>
                <w:sz w:val="22"/>
                <w:szCs w:val="22"/>
              </w:rPr>
              <w:t>asistente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e</w:t>
            </w:r>
            <w:r w:rsidRPr="00B80518">
              <w:rPr>
                <w:rFonts w:ascii="Arial Narrow" w:hAnsi="Arial Narrow"/>
                <w:sz w:val="22"/>
                <w:szCs w:val="22"/>
              </w:rPr>
              <w:t>l enlace oficial para realizar el trámite en línea:</w:t>
            </w:r>
          </w:p>
          <w:p w14:paraId="6EF55290" w14:textId="77777777" w:rsidR="00B80518" w:rsidRP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62362B8" w14:textId="4DBE1A71" w:rsidR="00FE44BA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hyperlink r:id="rId12" w:history="1">
              <w:r w:rsidRPr="00C64CBC">
                <w:rPr>
                  <w:rStyle w:val="Hipervnculo"/>
                  <w:rFonts w:ascii="Arial Narrow" w:hAnsi="Arial Narrow"/>
                  <w:sz w:val="22"/>
                  <w:szCs w:val="22"/>
                </w:rPr>
                <w:t>https://www.mintic.gov.co/portal/inicio/Tramites-y-servicios/Verificacion-IMEI/6449:Venta-de-Equipos-de-Comunicaciones-Autorizacion-de-Venta-Equipos-Terminales-Moviles-AVETM</w:t>
              </w:r>
            </w:hyperlink>
          </w:p>
          <w:p w14:paraId="3B7BB004" w14:textId="77777777" w:rsidR="00B80518" w:rsidRDefault="00B80518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A658445" w14:textId="1A9CD831" w:rsidR="00A67761" w:rsidRDefault="00A67761" w:rsidP="0011251B">
            <w:pPr>
              <w:pStyle w:val="Prrafodelista"/>
              <w:numPr>
                <w:ilvl w:val="1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Espacio para dudas e inquietudes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756315F8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Concluida la socialización del trámite AVETM, se abrió un espacio para la resolución de dudas e inquietudes por parte de los participantes.</w:t>
            </w:r>
          </w:p>
          <w:p w14:paraId="754EC137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95755C9" w14:textId="1D04C97F" w:rsid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Entre los temas abordados durante esta sección se destacan:</w:t>
            </w:r>
          </w:p>
          <w:p w14:paraId="5BB2CCF9" w14:textId="77777777" w:rsidR="00516F10" w:rsidRPr="00516F10" w:rsidRDefault="00516F10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682F522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Validación del alcance del trámite y su aplicabilidad según el tipo de entidad.</w:t>
            </w:r>
          </w:p>
          <w:p w14:paraId="7902EF84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Confirmación de que no hay costos asociados ni necesidad de tramitadores.</w:t>
            </w:r>
          </w:p>
          <w:p w14:paraId="00AB96D0" w14:textId="7777777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Importancia de la información verificada por el representante legal.</w:t>
            </w:r>
          </w:p>
          <w:p w14:paraId="0E1E97BC" w14:textId="51C566C7" w:rsidR="00516F10" w:rsidRPr="00516F10" w:rsidRDefault="00516F10" w:rsidP="0011251B">
            <w:pPr>
              <w:pStyle w:val="Prrafodelista"/>
              <w:numPr>
                <w:ilvl w:val="0"/>
                <w:numId w:val="45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>Implicaciones en caso de inconsistencias, errores o falsedad en la información suministrada.</w:t>
            </w:r>
          </w:p>
          <w:p w14:paraId="36F18552" w14:textId="77777777" w:rsidR="00CD275E" w:rsidRDefault="00CD275E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E3DBC04" w14:textId="77777777" w:rsidR="00CB2859" w:rsidRPr="00BD4E9B" w:rsidRDefault="00CB2859" w:rsidP="0011251B">
            <w:pPr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D4E9B">
              <w:rPr>
                <w:rFonts w:ascii="Arial Narrow" w:hAnsi="Arial Narrow"/>
                <w:sz w:val="22"/>
                <w:szCs w:val="22"/>
              </w:rPr>
              <w:t>Terminadas las dudas e inquietudes de los participantes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Pr="00BD4E9B">
              <w:rPr>
                <w:rFonts w:ascii="Arial Narrow" w:hAnsi="Arial Narrow"/>
                <w:sz w:val="22"/>
                <w:szCs w:val="22"/>
              </w:rPr>
              <w:t xml:space="preserve"> se procede a dar cierre de la reunión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68E62F54" w14:textId="77777777" w:rsidR="00F37502" w:rsidRPr="00A67761" w:rsidRDefault="00F37502" w:rsidP="0011251B">
            <w:pPr>
              <w:pStyle w:val="Prrafodelista"/>
              <w:ind w:left="792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904580" w14:textId="0407BC82" w:rsidR="00A67761" w:rsidRDefault="00A67761" w:rsidP="0011251B">
            <w:pPr>
              <w:pStyle w:val="Prrafodelista"/>
              <w:numPr>
                <w:ilvl w:val="0"/>
                <w:numId w:val="38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Cierre de la Reunión</w:t>
            </w:r>
            <w:r w:rsidR="00F37502"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14:paraId="4ACF7C4F" w14:textId="2D4FCC3D" w:rsidR="00516F10" w:rsidRPr="00B673A4" w:rsidRDefault="00B673A4" w:rsidP="00B673A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 e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>nlace Regiona</w:t>
            </w:r>
            <w:r>
              <w:rPr>
                <w:rFonts w:ascii="Arial Narrow" w:hAnsi="Arial Narrow"/>
                <w:sz w:val="22"/>
                <w:szCs w:val="22"/>
              </w:rPr>
              <w:t>l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MinTIC, </w:t>
            </w:r>
            <w:r w:rsidR="0011251B" w:rsidRPr="00B673A4">
              <w:rPr>
                <w:rFonts w:ascii="Arial Narrow" w:hAnsi="Arial Narrow"/>
                <w:sz w:val="22"/>
                <w:szCs w:val="22"/>
              </w:rPr>
              <w:t>Julieth Mejía Piñerez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>agradec</w:t>
            </w:r>
            <w:r w:rsidR="005A6932">
              <w:rPr>
                <w:rFonts w:ascii="Arial Narrow" w:hAnsi="Arial Narrow"/>
                <w:sz w:val="22"/>
                <w:szCs w:val="22"/>
              </w:rPr>
              <w:t>ió</w:t>
            </w:r>
            <w:r w:rsidR="005A6932" w:rsidRPr="00B673A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A6932">
              <w:rPr>
                <w:rFonts w:ascii="Arial Narrow" w:hAnsi="Arial Narrow"/>
                <w:sz w:val="22"/>
                <w:szCs w:val="22"/>
              </w:rPr>
              <w:t>la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disposición </w:t>
            </w:r>
            <w:r>
              <w:rPr>
                <w:rFonts w:ascii="Arial Narrow" w:hAnsi="Arial Narrow"/>
                <w:sz w:val="22"/>
                <w:szCs w:val="22"/>
              </w:rPr>
              <w:t>para llevar a cabo esta</w:t>
            </w:r>
            <w:r w:rsidR="00516F10" w:rsidRPr="00B673A4">
              <w:rPr>
                <w:rFonts w:ascii="Arial Narrow" w:hAnsi="Arial Narrow"/>
                <w:sz w:val="22"/>
                <w:szCs w:val="22"/>
              </w:rPr>
              <w:t xml:space="preserve"> jornada informativa sobre el Certificado de Autorización de Venta de Equipos Terminales Móviles (AVETM), destacando la importancia de este tipo de espacios para fortalecer la legalidad y transparencia en la comercialización de tecnología móvil en el país.</w:t>
            </w:r>
          </w:p>
          <w:p w14:paraId="14E0C455" w14:textId="77777777" w:rsidR="00516F10" w:rsidRPr="00516F10" w:rsidRDefault="00516F10" w:rsidP="0011251B">
            <w:pPr>
              <w:pStyle w:val="Prrafodelista"/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187A73FD" w:rsidR="001E021F" w:rsidRPr="0061785B" w:rsidRDefault="00516F10" w:rsidP="0011251B">
            <w:pPr>
              <w:ind w:left="360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516F10"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5A6932">
              <w:rPr>
                <w:rFonts w:ascii="Arial Narrow" w:hAnsi="Arial Narrow"/>
                <w:sz w:val="22"/>
                <w:szCs w:val="22"/>
              </w:rPr>
              <w:t>9</w:t>
            </w:r>
            <w:r w:rsidRPr="00516F10">
              <w:rPr>
                <w:rFonts w:ascii="Arial Narrow" w:hAnsi="Arial Narrow"/>
                <w:sz w:val="22"/>
                <w:szCs w:val="22"/>
              </w:rPr>
              <w:t>:</w:t>
            </w:r>
            <w:r w:rsidR="00B673A4">
              <w:rPr>
                <w:rFonts w:ascii="Arial Narrow" w:hAnsi="Arial Narrow"/>
                <w:sz w:val="22"/>
                <w:szCs w:val="22"/>
              </w:rPr>
              <w:t>3</w:t>
            </w:r>
            <w:r w:rsidRPr="00516F10">
              <w:rPr>
                <w:rFonts w:ascii="Arial Narrow" w:hAnsi="Arial Narrow"/>
                <w:sz w:val="22"/>
                <w:szCs w:val="22"/>
              </w:rPr>
              <w:t xml:space="preserve">0 </w:t>
            </w:r>
            <w:r w:rsidR="00B673A4">
              <w:rPr>
                <w:rFonts w:ascii="Arial Narrow" w:hAnsi="Arial Narrow"/>
                <w:sz w:val="22"/>
                <w:szCs w:val="22"/>
              </w:rPr>
              <w:t>a</w:t>
            </w:r>
            <w:r w:rsidRPr="00516F10">
              <w:rPr>
                <w:rFonts w:ascii="Arial Narrow" w:hAnsi="Arial Narrow"/>
                <w:sz w:val="22"/>
                <w:szCs w:val="22"/>
              </w:rPr>
              <w:t>.m. se dio por finalizada la reunión.</w:t>
            </w:r>
          </w:p>
        </w:tc>
      </w:tr>
    </w:tbl>
    <w:p w14:paraId="59BE7498" w14:textId="77777777" w:rsidR="00F55DEB" w:rsidRDefault="00F55DEB" w:rsidP="0011251B">
      <w:pPr>
        <w:jc w:val="both"/>
        <w:rPr>
          <w:rFonts w:ascii="Arial Narrow" w:hAnsi="Arial Narrow"/>
          <w:sz w:val="22"/>
          <w:szCs w:val="22"/>
        </w:rPr>
      </w:pPr>
    </w:p>
    <w:p w14:paraId="287D3219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11251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11251B">
            <w:pPr>
              <w:jc w:val="both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77777777" w:rsidR="002C7489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p w14:paraId="2818C296" w14:textId="77777777" w:rsidR="002C7489" w:rsidRPr="0061785B" w:rsidRDefault="002C7489" w:rsidP="0011251B">
      <w:pPr>
        <w:jc w:val="both"/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11251B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11251B">
            <w:pPr>
              <w:jc w:val="both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11251B" w:rsidRPr="0061785B" w14:paraId="41DBF4D8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6828EF8" w14:textId="4D3283EA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D7C0B">
              <w:rPr>
                <w:rFonts w:ascii="Arial Narrow" w:hAnsi="Arial Narrow"/>
                <w:sz w:val="22"/>
                <w:szCs w:val="22"/>
              </w:rPr>
              <w:t>J</w:t>
            </w:r>
            <w:r>
              <w:rPr>
                <w:rFonts w:ascii="Arial Narrow" w:hAnsi="Arial Narrow"/>
                <w:sz w:val="22"/>
                <w:szCs w:val="22"/>
              </w:rPr>
              <w:t>ulieth Mejía Piñerez</w:t>
            </w:r>
          </w:p>
        </w:tc>
        <w:tc>
          <w:tcPr>
            <w:tcW w:w="3129" w:type="dxa"/>
            <w:vAlign w:val="center"/>
          </w:tcPr>
          <w:p w14:paraId="39B3BEB9" w14:textId="7716C32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3FA897FF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11251B" w:rsidRPr="0061785B" w14:paraId="3966CC6D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2E4CC8D4" w14:textId="6020CFB2" w:rsidR="0011251B" w:rsidRPr="0061785B" w:rsidRDefault="005A6932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José Miguel Diaz Vergara</w:t>
            </w:r>
          </w:p>
        </w:tc>
        <w:tc>
          <w:tcPr>
            <w:tcW w:w="3129" w:type="dxa"/>
            <w:vAlign w:val="center"/>
          </w:tcPr>
          <w:p w14:paraId="52C135FF" w14:textId="1C94E030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R.L. Cel</w:t>
            </w:r>
            <w:r w:rsidR="00B673A4">
              <w:rPr>
                <w:rFonts w:ascii="Arial Narrow" w:hAnsi="Arial Narrow"/>
                <w:sz w:val="22"/>
                <w:szCs w:val="22"/>
              </w:rPr>
              <w:t>u Accesorios</w:t>
            </w:r>
            <w:r w:rsidR="005A6932">
              <w:rPr>
                <w:rFonts w:ascii="Arial Narrow" w:hAnsi="Arial Narrow"/>
                <w:sz w:val="22"/>
                <w:szCs w:val="22"/>
              </w:rPr>
              <w:t xml:space="preserve"> JM</w:t>
            </w:r>
          </w:p>
        </w:tc>
        <w:tc>
          <w:tcPr>
            <w:tcW w:w="2285" w:type="dxa"/>
            <w:vAlign w:val="center"/>
          </w:tcPr>
          <w:p w14:paraId="59414E54" w14:textId="77777777" w:rsidR="0011251B" w:rsidRPr="0061785B" w:rsidRDefault="0011251B" w:rsidP="0011251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157DB013" w14:textId="11D87BEF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91727B0" w14:textId="485A56B1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3049D582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5F3C66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D2DFF3A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07E41188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1E48499E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78F837CB" w14:textId="77777777" w:rsidR="00B673A4" w:rsidRDefault="00B673A4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D2B0286" w14:textId="77777777" w:rsidR="0011251B" w:rsidRDefault="0011251B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4CBC9047" w14:textId="2FDCB9AE" w:rsidR="00C70723" w:rsidRDefault="00C70723" w:rsidP="0011251B">
      <w:pPr>
        <w:jc w:val="both"/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77777777" w:rsidR="002C7489" w:rsidRPr="0079290F" w:rsidRDefault="002C7489" w:rsidP="0011251B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14:paraId="44348F19" w14:textId="5D95F0F7" w:rsidR="002C7489" w:rsidRDefault="002C7489" w:rsidP="0011251B">
      <w:pPr>
        <w:jc w:val="both"/>
        <w:rPr>
          <w:rFonts w:ascii="Arial Narrow" w:hAnsi="Arial Narrow" w:cs="Arial"/>
          <w:sz w:val="22"/>
          <w:szCs w:val="22"/>
        </w:rPr>
      </w:pPr>
    </w:p>
    <w:p w14:paraId="2F627D76" w14:textId="3A226578" w:rsidR="002C7489" w:rsidRDefault="008C6F29" w:rsidP="0011251B">
      <w:pPr>
        <w:jc w:val="both"/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F59201A" w14:textId="053B1D78" w:rsidR="0011251B" w:rsidRDefault="005A6932" w:rsidP="00695E11">
      <w:pPr>
        <w:keepNext/>
        <w:rPr>
          <w:noProof/>
        </w:rPr>
      </w:pPr>
      <w:r w:rsidRPr="005A6932">
        <w:rPr>
          <w:lang w:val="es-CO"/>
        </w:rPr>
        <w:drawing>
          <wp:anchor distT="0" distB="0" distL="114300" distR="114300" simplePos="0" relativeHeight="251658240" behindDoc="1" locked="0" layoutInCell="1" allowOverlap="1" wp14:anchorId="5A0441F5" wp14:editId="4E66D95A">
            <wp:simplePos x="0" y="0"/>
            <wp:positionH relativeFrom="column">
              <wp:posOffset>-144780</wp:posOffset>
            </wp:positionH>
            <wp:positionV relativeFrom="paragraph">
              <wp:posOffset>68580</wp:posOffset>
            </wp:positionV>
            <wp:extent cx="3106325" cy="5521960"/>
            <wp:effectExtent l="0" t="0" r="0" b="2540"/>
            <wp:wrapNone/>
            <wp:docPr id="483446167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325" cy="552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A8F693" w14:textId="6A421C0D" w:rsidR="005A6932" w:rsidRPr="005A6932" w:rsidRDefault="005A6932" w:rsidP="005A6932">
      <w:pPr>
        <w:keepNext/>
        <w:jc w:val="center"/>
        <w:rPr>
          <w:lang w:val="es-CO"/>
        </w:rPr>
      </w:pPr>
    </w:p>
    <w:p w14:paraId="24F866F8" w14:textId="4F3E9B0F" w:rsidR="004A380A" w:rsidRPr="004A380A" w:rsidRDefault="004A380A" w:rsidP="004A380A">
      <w:pPr>
        <w:keepNext/>
        <w:jc w:val="center"/>
        <w:rPr>
          <w:lang w:val="es-CO"/>
        </w:rPr>
      </w:pPr>
    </w:p>
    <w:p w14:paraId="4B2DE89A" w14:textId="7450B4DE" w:rsidR="004655B2" w:rsidRDefault="004655B2" w:rsidP="00A848AC">
      <w:pPr>
        <w:keepNext/>
        <w:jc w:val="center"/>
      </w:pPr>
    </w:p>
    <w:p w14:paraId="1093C502" w14:textId="1755B2CC" w:rsidR="0011251B" w:rsidRDefault="0011251B" w:rsidP="00A848AC">
      <w:pPr>
        <w:keepNext/>
        <w:jc w:val="center"/>
      </w:pPr>
    </w:p>
    <w:p w14:paraId="6CB6286A" w14:textId="1F72310B" w:rsidR="0011251B" w:rsidRDefault="0011251B" w:rsidP="00A848AC">
      <w:pPr>
        <w:keepNext/>
        <w:jc w:val="center"/>
      </w:pPr>
    </w:p>
    <w:p w14:paraId="6A7AF3FC" w14:textId="7ECD1BCA" w:rsidR="0011251B" w:rsidRDefault="0011251B" w:rsidP="00A848AC">
      <w:pPr>
        <w:keepNext/>
        <w:jc w:val="center"/>
      </w:pPr>
    </w:p>
    <w:p w14:paraId="31BBA216" w14:textId="77777777" w:rsidR="0011251B" w:rsidRDefault="0011251B" w:rsidP="00A848AC">
      <w:pPr>
        <w:keepNext/>
        <w:jc w:val="center"/>
      </w:pPr>
    </w:p>
    <w:p w14:paraId="478573C4" w14:textId="77777777" w:rsidR="0011251B" w:rsidRDefault="0011251B" w:rsidP="00A848AC">
      <w:pPr>
        <w:keepNext/>
        <w:jc w:val="center"/>
      </w:pPr>
    </w:p>
    <w:p w14:paraId="374A6606" w14:textId="52B61DAD" w:rsidR="0011251B" w:rsidRDefault="0011251B" w:rsidP="00A848AC">
      <w:pPr>
        <w:keepNext/>
        <w:jc w:val="center"/>
      </w:pPr>
    </w:p>
    <w:p w14:paraId="308B76B6" w14:textId="1F924682" w:rsidR="0011251B" w:rsidRDefault="0011251B" w:rsidP="0011251B">
      <w:pPr>
        <w:pStyle w:val="NormalWeb"/>
      </w:pPr>
    </w:p>
    <w:p w14:paraId="69C30D4E" w14:textId="77777777" w:rsidR="0011251B" w:rsidRDefault="0011251B" w:rsidP="00A848AC">
      <w:pPr>
        <w:keepNext/>
        <w:jc w:val="center"/>
      </w:pPr>
    </w:p>
    <w:p w14:paraId="59F21092" w14:textId="77777777" w:rsidR="0011251B" w:rsidRDefault="0011251B" w:rsidP="00A848AC">
      <w:pPr>
        <w:keepNext/>
        <w:jc w:val="center"/>
      </w:pPr>
    </w:p>
    <w:p w14:paraId="67AD78B6" w14:textId="77777777" w:rsidR="0011251B" w:rsidRDefault="0011251B" w:rsidP="00A848AC">
      <w:pPr>
        <w:keepNext/>
        <w:jc w:val="center"/>
      </w:pPr>
    </w:p>
    <w:p w14:paraId="7337897A" w14:textId="77777777" w:rsidR="0011251B" w:rsidRDefault="0011251B" w:rsidP="00A848AC">
      <w:pPr>
        <w:keepNext/>
        <w:jc w:val="center"/>
      </w:pPr>
    </w:p>
    <w:p w14:paraId="45E836B4" w14:textId="77777777" w:rsidR="0011251B" w:rsidRDefault="0011251B" w:rsidP="00A848AC">
      <w:pPr>
        <w:keepNext/>
        <w:jc w:val="center"/>
      </w:pPr>
    </w:p>
    <w:p w14:paraId="01F8349D" w14:textId="77777777" w:rsidR="0011251B" w:rsidRDefault="0011251B" w:rsidP="00A848AC">
      <w:pPr>
        <w:keepNext/>
        <w:jc w:val="center"/>
      </w:pPr>
    </w:p>
    <w:p w14:paraId="6F218E24" w14:textId="77777777" w:rsidR="0011251B" w:rsidRDefault="0011251B" w:rsidP="00A848AC">
      <w:pPr>
        <w:keepNext/>
        <w:jc w:val="center"/>
      </w:pPr>
    </w:p>
    <w:p w14:paraId="2135960C" w14:textId="77777777" w:rsidR="0011251B" w:rsidRDefault="0011251B" w:rsidP="00A848AC">
      <w:pPr>
        <w:keepNext/>
        <w:jc w:val="center"/>
      </w:pPr>
    </w:p>
    <w:p w14:paraId="23D3C424" w14:textId="77777777" w:rsidR="0011251B" w:rsidRDefault="0011251B" w:rsidP="00A848AC">
      <w:pPr>
        <w:keepNext/>
        <w:jc w:val="center"/>
      </w:pPr>
    </w:p>
    <w:p w14:paraId="2AFB0408" w14:textId="22E28A92" w:rsidR="00BC2608" w:rsidRDefault="00BC2608" w:rsidP="00BC2608">
      <w:pPr>
        <w:keepNext/>
        <w:jc w:val="center"/>
      </w:pPr>
    </w:p>
    <w:p w14:paraId="740E40C0" w14:textId="77777777" w:rsidR="0011251B" w:rsidRDefault="0011251B" w:rsidP="00BC2608">
      <w:pPr>
        <w:keepNext/>
        <w:jc w:val="center"/>
      </w:pPr>
    </w:p>
    <w:p w14:paraId="10235DF1" w14:textId="77777777" w:rsidR="0011251B" w:rsidRDefault="0011251B" w:rsidP="00BC2608">
      <w:pPr>
        <w:keepNext/>
        <w:jc w:val="center"/>
      </w:pPr>
    </w:p>
    <w:p w14:paraId="658A6CB9" w14:textId="77777777" w:rsidR="0011251B" w:rsidRDefault="0011251B" w:rsidP="00BC2608">
      <w:pPr>
        <w:keepNext/>
        <w:jc w:val="center"/>
      </w:pPr>
    </w:p>
    <w:p w14:paraId="7E8A2B35" w14:textId="77777777" w:rsidR="0011251B" w:rsidRDefault="0011251B" w:rsidP="00BC2608">
      <w:pPr>
        <w:keepNext/>
        <w:jc w:val="center"/>
      </w:pPr>
    </w:p>
    <w:p w14:paraId="7644481F" w14:textId="77777777" w:rsidR="004A380A" w:rsidRDefault="004A380A" w:rsidP="00BC2608">
      <w:pPr>
        <w:keepNext/>
        <w:jc w:val="center"/>
      </w:pPr>
    </w:p>
    <w:p w14:paraId="132063F1" w14:textId="77777777" w:rsidR="004A380A" w:rsidRDefault="004A380A" w:rsidP="00BC2608">
      <w:pPr>
        <w:keepNext/>
        <w:jc w:val="center"/>
      </w:pPr>
    </w:p>
    <w:p w14:paraId="08D55DDE" w14:textId="77777777" w:rsidR="004A380A" w:rsidRDefault="004A380A" w:rsidP="00BC2608">
      <w:pPr>
        <w:keepNext/>
        <w:jc w:val="center"/>
      </w:pPr>
    </w:p>
    <w:p w14:paraId="42FE3AD3" w14:textId="77777777" w:rsidR="005A6932" w:rsidRDefault="005A6932" w:rsidP="00096ED2">
      <w:pPr>
        <w:pStyle w:val="Descripcin"/>
        <w:spacing w:after="0"/>
        <w:jc w:val="center"/>
        <w:rPr>
          <w:color w:val="auto"/>
        </w:rPr>
      </w:pPr>
    </w:p>
    <w:p w14:paraId="26C0DBB6" w14:textId="77777777" w:rsidR="005A6932" w:rsidRDefault="005A6932" w:rsidP="00096ED2">
      <w:pPr>
        <w:pStyle w:val="Descripcin"/>
        <w:spacing w:after="0"/>
        <w:jc w:val="center"/>
        <w:rPr>
          <w:color w:val="auto"/>
        </w:rPr>
      </w:pPr>
    </w:p>
    <w:p w14:paraId="1F3DB86A" w14:textId="77777777" w:rsidR="005A6932" w:rsidRDefault="005A6932" w:rsidP="00096ED2">
      <w:pPr>
        <w:pStyle w:val="Descripcin"/>
        <w:spacing w:after="0"/>
        <w:jc w:val="center"/>
        <w:rPr>
          <w:color w:val="auto"/>
        </w:rPr>
      </w:pPr>
    </w:p>
    <w:p w14:paraId="334F7385" w14:textId="4FB9A00B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 xml:space="preserve">Ilustración </w:t>
      </w:r>
      <w:r w:rsidRPr="00BC2608">
        <w:rPr>
          <w:color w:val="auto"/>
        </w:rPr>
        <w:fldChar w:fldCharType="begin"/>
      </w:r>
      <w:r w:rsidRPr="00BC2608">
        <w:rPr>
          <w:color w:val="auto"/>
        </w:rPr>
        <w:instrText xml:space="preserve"> SEQ Ilustración \* ARABIC </w:instrText>
      </w:r>
      <w:r w:rsidRPr="00BC2608">
        <w:rPr>
          <w:color w:val="auto"/>
        </w:rPr>
        <w:fldChar w:fldCharType="separate"/>
      </w:r>
      <w:r>
        <w:rPr>
          <w:noProof/>
          <w:color w:val="auto"/>
        </w:rPr>
        <w:t>1</w:t>
      </w:r>
      <w:r w:rsidRPr="00BC2608">
        <w:rPr>
          <w:color w:val="auto"/>
        </w:rPr>
        <w:fldChar w:fldCharType="end"/>
      </w:r>
      <w:r w:rsidRPr="00BC2608">
        <w:rPr>
          <w:color w:val="auto"/>
        </w:rPr>
        <w:t xml:space="preserve"> - Socialización </w:t>
      </w:r>
      <w:r w:rsidRPr="000E1FA1">
        <w:rPr>
          <w:color w:val="auto"/>
        </w:rPr>
        <w:t xml:space="preserve">Autorización de Venta de Equipos </w:t>
      </w:r>
    </w:p>
    <w:p w14:paraId="0A0F7AEE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>, Córdoba</w:t>
      </w:r>
    </w:p>
    <w:p w14:paraId="0EEBA620" w14:textId="77777777" w:rsidR="00096ED2" w:rsidRDefault="00096ED2" w:rsidP="00096ED2">
      <w:pPr>
        <w:keepNext/>
        <w:jc w:val="center"/>
      </w:pPr>
    </w:p>
    <w:p w14:paraId="7F9DC01B" w14:textId="77777777" w:rsidR="0011251B" w:rsidRDefault="0011251B" w:rsidP="00BC2608">
      <w:pPr>
        <w:keepNext/>
        <w:jc w:val="center"/>
      </w:pPr>
    </w:p>
    <w:p w14:paraId="3FC2450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81B7499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FD65995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AD27A5A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5CDC50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DEB3CD4" w14:textId="77777777" w:rsidR="0011251B" w:rsidRDefault="0011251B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A44FB8D" w14:textId="07116136" w:rsidR="00393756" w:rsidRPr="00096ED2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353645">
        <w:rPr>
          <w:rFonts w:ascii="Arial Narrow" w:hAnsi="Arial Narrow" w:cs="Arial"/>
          <w:b/>
          <w:bCs/>
          <w:sz w:val="22"/>
          <w:szCs w:val="22"/>
        </w:rPr>
        <w:t xml:space="preserve">Registros </w:t>
      </w:r>
      <w:r w:rsidR="00353645">
        <w:rPr>
          <w:rFonts w:ascii="Arial Narrow" w:hAnsi="Arial Narrow" w:cs="Arial"/>
          <w:b/>
          <w:bCs/>
          <w:sz w:val="22"/>
          <w:szCs w:val="22"/>
        </w:rPr>
        <w:t>d</w:t>
      </w:r>
      <w:r w:rsidR="00353645" w:rsidRPr="00353645">
        <w:rPr>
          <w:rFonts w:ascii="Arial Narrow" w:hAnsi="Arial Narrow" w:cs="Arial"/>
          <w:b/>
          <w:bCs/>
          <w:sz w:val="22"/>
          <w:szCs w:val="22"/>
        </w:rPr>
        <w:t>e Asistencia:</w:t>
      </w:r>
    </w:p>
    <w:p w14:paraId="05B50115" w14:textId="7C7ED341" w:rsidR="00203DD3" w:rsidRDefault="00203DD3" w:rsidP="00203DD3">
      <w:pPr>
        <w:rPr>
          <w:rFonts w:ascii="Arial Narrow" w:hAnsi="Arial Narrow" w:cs="Arial"/>
          <w:noProof/>
          <w:sz w:val="22"/>
          <w:szCs w:val="22"/>
          <w:lang w:val="es-CO"/>
        </w:rPr>
      </w:pPr>
    </w:p>
    <w:p w14:paraId="6A7655FB" w14:textId="52C78117" w:rsidR="00C14ECD" w:rsidRPr="00C14ECD" w:rsidRDefault="00C14ECD" w:rsidP="00C14ECD">
      <w:pPr>
        <w:rPr>
          <w:rFonts w:ascii="Arial Narrow" w:hAnsi="Arial Narrow" w:cs="Arial"/>
          <w:sz w:val="22"/>
          <w:szCs w:val="22"/>
          <w:lang w:val="es-CO"/>
        </w:rPr>
      </w:pPr>
      <w:r w:rsidRPr="00C14ECD">
        <w:rPr>
          <w:rFonts w:ascii="Arial Narrow" w:hAnsi="Arial Narrow" w:cs="Arial"/>
          <w:sz w:val="22"/>
          <w:szCs w:val="22"/>
          <w:lang w:val="es-CO"/>
        </w:rPr>
        <w:drawing>
          <wp:inline distT="0" distB="0" distL="0" distR="0" wp14:anchorId="1835FEA2" wp14:editId="5093D7B8">
            <wp:extent cx="5613400" cy="4495165"/>
            <wp:effectExtent l="0" t="0" r="6350" b="635"/>
            <wp:docPr id="85090852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49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6F571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38776404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p w14:paraId="26F5ADF9" w14:textId="77777777" w:rsidR="00096ED2" w:rsidRDefault="00096ED2" w:rsidP="00096ED2">
      <w:pPr>
        <w:pStyle w:val="Descripcin"/>
        <w:spacing w:after="0"/>
        <w:jc w:val="center"/>
        <w:rPr>
          <w:color w:val="auto"/>
        </w:rPr>
      </w:pPr>
      <w:r w:rsidRPr="00BC2608">
        <w:rPr>
          <w:color w:val="auto"/>
        </w:rPr>
        <w:t>Ilustració</w:t>
      </w:r>
      <w:r>
        <w:rPr>
          <w:color w:val="auto"/>
        </w:rPr>
        <w:t>n 2</w:t>
      </w:r>
      <w:r w:rsidRPr="00BC2608">
        <w:rPr>
          <w:color w:val="auto"/>
        </w:rPr>
        <w:t xml:space="preserve">- Lista de asistencia - socialización </w:t>
      </w:r>
      <w:r w:rsidRPr="000E1FA1">
        <w:rPr>
          <w:color w:val="auto"/>
        </w:rPr>
        <w:t xml:space="preserve">Autorización de Venta de Equipos </w:t>
      </w:r>
    </w:p>
    <w:p w14:paraId="3A1FE3C1" w14:textId="77777777" w:rsidR="00096ED2" w:rsidRPr="00BC2608" w:rsidRDefault="00096ED2" w:rsidP="00096ED2">
      <w:pPr>
        <w:pStyle w:val="Descripcin"/>
        <w:spacing w:after="0"/>
        <w:jc w:val="center"/>
        <w:rPr>
          <w:color w:val="auto"/>
        </w:rPr>
      </w:pPr>
      <w:r w:rsidRPr="000E1FA1">
        <w:rPr>
          <w:color w:val="auto"/>
        </w:rPr>
        <w:t>Terminales Móviles AVETM</w:t>
      </w:r>
      <w:r w:rsidRPr="00BC2608">
        <w:rPr>
          <w:color w:val="auto"/>
        </w:rPr>
        <w:t xml:space="preserve">, </w:t>
      </w:r>
      <w:r>
        <w:rPr>
          <w:color w:val="auto"/>
        </w:rPr>
        <w:t>Lorica</w:t>
      </w:r>
      <w:r w:rsidRPr="00BC2608">
        <w:rPr>
          <w:color w:val="auto"/>
        </w:rPr>
        <w:t xml:space="preserve"> Córdoba</w:t>
      </w:r>
    </w:p>
    <w:p w14:paraId="01B8BB4A" w14:textId="77777777" w:rsidR="00096ED2" w:rsidRDefault="00096ED2" w:rsidP="002C7489">
      <w:pPr>
        <w:rPr>
          <w:rFonts w:ascii="Arial Narrow" w:hAnsi="Arial Narrow" w:cs="Arial"/>
          <w:sz w:val="22"/>
          <w:szCs w:val="22"/>
        </w:rPr>
      </w:pPr>
    </w:p>
    <w:sectPr w:rsidR="00096ED2" w:rsidSect="001232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868AE2" w14:textId="77777777" w:rsidR="00CF392B" w:rsidRDefault="00CF392B">
      <w:r>
        <w:separator/>
      </w:r>
    </w:p>
  </w:endnote>
  <w:endnote w:type="continuationSeparator" w:id="0">
    <w:p w14:paraId="3633121F" w14:textId="77777777" w:rsidR="00CF392B" w:rsidRDefault="00CF392B">
      <w:r>
        <w:continuationSeparator/>
      </w:r>
    </w:p>
  </w:endnote>
  <w:endnote w:type="continuationNotice" w:id="1">
    <w:p w14:paraId="36BABDDF" w14:textId="77777777" w:rsidR="00CF392B" w:rsidRDefault="00CF39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27D6FB" w14:textId="77777777" w:rsidR="00CF392B" w:rsidRDefault="00CF392B">
      <w:r>
        <w:separator/>
      </w:r>
    </w:p>
  </w:footnote>
  <w:footnote w:type="continuationSeparator" w:id="0">
    <w:p w14:paraId="5768F7D1" w14:textId="77777777" w:rsidR="00CF392B" w:rsidRDefault="00CF392B">
      <w:r>
        <w:continuationSeparator/>
      </w:r>
    </w:p>
  </w:footnote>
  <w:footnote w:type="continuationNotice" w:id="1">
    <w:p w14:paraId="721A7656" w14:textId="77777777" w:rsidR="00CF392B" w:rsidRDefault="00CF39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745A2B"/>
    <w:multiLevelType w:val="hybridMultilevel"/>
    <w:tmpl w:val="D8D030FE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134489"/>
    <w:multiLevelType w:val="hybridMultilevel"/>
    <w:tmpl w:val="F160916A"/>
    <w:lvl w:ilvl="0" w:tplc="240A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1" w15:restartNumberingAfterBreak="0">
    <w:nsid w:val="18327AC6"/>
    <w:multiLevelType w:val="hybridMultilevel"/>
    <w:tmpl w:val="A98CFA56"/>
    <w:lvl w:ilvl="0" w:tplc="2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2471EC"/>
    <w:multiLevelType w:val="hybridMultilevel"/>
    <w:tmpl w:val="61A20730"/>
    <w:lvl w:ilvl="0" w:tplc="240A000D">
      <w:start w:val="1"/>
      <w:numFmt w:val="bullet"/>
      <w:lvlText w:val=""/>
      <w:lvlJc w:val="left"/>
      <w:pPr>
        <w:ind w:left="151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15" w15:restartNumberingAfterBreak="0">
    <w:nsid w:val="27A10DC2"/>
    <w:multiLevelType w:val="hybridMultilevel"/>
    <w:tmpl w:val="075495AC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17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ascii="Wingdings" w:hAnsi="Wingdings" w:hint="default"/>
      </w:rPr>
    </w:lvl>
  </w:abstractNum>
  <w:abstractNum w:abstractNumId="18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9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7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5766550"/>
    <w:multiLevelType w:val="hybridMultilevel"/>
    <w:tmpl w:val="D5CA5476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3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5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6" w15:restartNumberingAfterBreak="0">
    <w:nsid w:val="6269116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 w15:restartNumberingAfterBreak="0">
    <w:nsid w:val="68775BDB"/>
    <w:multiLevelType w:val="hybridMultilevel"/>
    <w:tmpl w:val="5442E19E"/>
    <w:lvl w:ilvl="0" w:tplc="240A000D">
      <w:start w:val="1"/>
      <w:numFmt w:val="bullet"/>
      <w:lvlText w:val=""/>
      <w:lvlJc w:val="left"/>
      <w:pPr>
        <w:ind w:left="1152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8" w15:restartNumberingAfterBreak="0">
    <w:nsid w:val="6B37681B"/>
    <w:multiLevelType w:val="hybridMultilevel"/>
    <w:tmpl w:val="37FC3BBA"/>
    <w:lvl w:ilvl="0" w:tplc="240A000F">
      <w:start w:val="1"/>
      <w:numFmt w:val="decimal"/>
      <w:lvlText w:val="%1."/>
      <w:lvlJc w:val="left"/>
      <w:pPr>
        <w:ind w:left="360" w:hanging="360"/>
      </w:p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Wingdings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Wingdings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Wingdings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89123FE"/>
    <w:multiLevelType w:val="hybridMultilevel"/>
    <w:tmpl w:val="113CA320"/>
    <w:lvl w:ilvl="0" w:tplc="24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ascii="Courier New" w:hAnsi="Courier New" w:cs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ascii="Courier New" w:hAnsi="Courier New" w:cs="Wingdings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ascii="Courier New" w:hAnsi="Courier New" w:cs="Wingdings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ascii="Wingdings" w:hAnsi="Wingdings" w:hint="default"/>
      </w:rPr>
    </w:lvl>
  </w:abstractNum>
  <w:abstractNum w:abstractNumId="42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3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70348879">
    <w:abstractNumId w:val="31"/>
  </w:num>
  <w:num w:numId="2" w16cid:durableId="1697583802">
    <w:abstractNumId w:val="21"/>
  </w:num>
  <w:num w:numId="3" w16cid:durableId="572548673">
    <w:abstractNumId w:val="6"/>
  </w:num>
  <w:num w:numId="4" w16cid:durableId="1870020327">
    <w:abstractNumId w:val="23"/>
  </w:num>
  <w:num w:numId="5" w16cid:durableId="660815545">
    <w:abstractNumId w:val="16"/>
  </w:num>
  <w:num w:numId="6" w16cid:durableId="1653673476">
    <w:abstractNumId w:val="22"/>
  </w:num>
  <w:num w:numId="7" w16cid:durableId="526017622">
    <w:abstractNumId w:val="0"/>
  </w:num>
  <w:num w:numId="8" w16cid:durableId="1297880557">
    <w:abstractNumId w:val="20"/>
  </w:num>
  <w:num w:numId="9" w16cid:durableId="1047487806">
    <w:abstractNumId w:val="4"/>
  </w:num>
  <w:num w:numId="10" w16cid:durableId="1198161378">
    <w:abstractNumId w:val="35"/>
  </w:num>
  <w:num w:numId="11" w16cid:durableId="1019702582">
    <w:abstractNumId w:val="18"/>
  </w:num>
  <w:num w:numId="12" w16cid:durableId="368840882">
    <w:abstractNumId w:val="34"/>
  </w:num>
  <w:num w:numId="13" w16cid:durableId="1281764752">
    <w:abstractNumId w:val="26"/>
  </w:num>
  <w:num w:numId="14" w16cid:durableId="273632229">
    <w:abstractNumId w:val="29"/>
  </w:num>
  <w:num w:numId="15" w16cid:durableId="1243103626">
    <w:abstractNumId w:val="41"/>
  </w:num>
  <w:num w:numId="16" w16cid:durableId="1712613341">
    <w:abstractNumId w:val="27"/>
  </w:num>
  <w:num w:numId="17" w16cid:durableId="1145076545">
    <w:abstractNumId w:val="17"/>
  </w:num>
  <w:num w:numId="18" w16cid:durableId="149495360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960842607">
    <w:abstractNumId w:val="42"/>
  </w:num>
  <w:num w:numId="20" w16cid:durableId="1259563012">
    <w:abstractNumId w:val="13"/>
  </w:num>
  <w:num w:numId="21" w16cid:durableId="190075917">
    <w:abstractNumId w:val="39"/>
  </w:num>
  <w:num w:numId="22" w16cid:durableId="1890994943">
    <w:abstractNumId w:val="30"/>
  </w:num>
  <w:num w:numId="23" w16cid:durableId="1154880515">
    <w:abstractNumId w:val="9"/>
  </w:num>
  <w:num w:numId="24" w16cid:durableId="74506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94095158">
    <w:abstractNumId w:val="7"/>
  </w:num>
  <w:num w:numId="26" w16cid:durableId="1785155280">
    <w:abstractNumId w:val="8"/>
  </w:num>
  <w:num w:numId="27" w16cid:durableId="1806465320">
    <w:abstractNumId w:val="25"/>
  </w:num>
  <w:num w:numId="28" w16cid:durableId="1598951661">
    <w:abstractNumId w:val="33"/>
  </w:num>
  <w:num w:numId="29" w16cid:durableId="2072731937">
    <w:abstractNumId w:val="28"/>
  </w:num>
  <w:num w:numId="30" w16cid:durableId="1169632895">
    <w:abstractNumId w:val="3"/>
  </w:num>
  <w:num w:numId="31" w16cid:durableId="185410635">
    <w:abstractNumId w:val="19"/>
  </w:num>
  <w:num w:numId="32" w16cid:durableId="1811434109">
    <w:abstractNumId w:val="2"/>
  </w:num>
  <w:num w:numId="33" w16cid:durableId="1995525952">
    <w:abstractNumId w:val="5"/>
  </w:num>
  <w:num w:numId="34" w16cid:durableId="2077966819">
    <w:abstractNumId w:val="36"/>
  </w:num>
  <w:num w:numId="35" w16cid:durableId="1899168455">
    <w:abstractNumId w:val="12"/>
  </w:num>
  <w:num w:numId="36" w16cid:durableId="939218301">
    <w:abstractNumId w:val="1"/>
  </w:num>
  <w:num w:numId="37" w16cid:durableId="1959290085">
    <w:abstractNumId w:val="38"/>
  </w:num>
  <w:num w:numId="38" w16cid:durableId="1164708011">
    <w:abstractNumId w:val="43"/>
  </w:num>
  <w:num w:numId="39" w16cid:durableId="944653362">
    <w:abstractNumId w:val="15"/>
  </w:num>
  <w:num w:numId="40" w16cid:durableId="114446231">
    <w:abstractNumId w:val="40"/>
  </w:num>
  <w:num w:numId="41" w16cid:durableId="2000184720">
    <w:abstractNumId w:val="11"/>
  </w:num>
  <w:num w:numId="42" w16cid:durableId="1274901891">
    <w:abstractNumId w:val="10"/>
  </w:num>
  <w:num w:numId="43" w16cid:durableId="879591348">
    <w:abstractNumId w:val="37"/>
  </w:num>
  <w:num w:numId="44" w16cid:durableId="1364212042">
    <w:abstractNumId w:val="14"/>
  </w:num>
  <w:num w:numId="45" w16cid:durableId="168135352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2AB8"/>
    <w:rsid w:val="000308D9"/>
    <w:rsid w:val="00034CE6"/>
    <w:rsid w:val="0005398C"/>
    <w:rsid w:val="00074A29"/>
    <w:rsid w:val="0008597A"/>
    <w:rsid w:val="00096ED2"/>
    <w:rsid w:val="000B0F00"/>
    <w:rsid w:val="000C16F5"/>
    <w:rsid w:val="000C3BA4"/>
    <w:rsid w:val="000D5A75"/>
    <w:rsid w:val="000E1FA1"/>
    <w:rsid w:val="000E4BDA"/>
    <w:rsid w:val="00107017"/>
    <w:rsid w:val="001116EC"/>
    <w:rsid w:val="00111E68"/>
    <w:rsid w:val="0011251B"/>
    <w:rsid w:val="0011339E"/>
    <w:rsid w:val="00123230"/>
    <w:rsid w:val="00182A7F"/>
    <w:rsid w:val="00196402"/>
    <w:rsid w:val="001E021F"/>
    <w:rsid w:val="00203DD3"/>
    <w:rsid w:val="002578CF"/>
    <w:rsid w:val="0026487F"/>
    <w:rsid w:val="002675AF"/>
    <w:rsid w:val="002714B4"/>
    <w:rsid w:val="0028371E"/>
    <w:rsid w:val="00291E23"/>
    <w:rsid w:val="002A6A9E"/>
    <w:rsid w:val="002B45C3"/>
    <w:rsid w:val="002C7351"/>
    <w:rsid w:val="002C7489"/>
    <w:rsid w:val="002E5663"/>
    <w:rsid w:val="002F4D4B"/>
    <w:rsid w:val="003145C0"/>
    <w:rsid w:val="00336C26"/>
    <w:rsid w:val="00347CD9"/>
    <w:rsid w:val="00353645"/>
    <w:rsid w:val="00374B00"/>
    <w:rsid w:val="00384652"/>
    <w:rsid w:val="00393756"/>
    <w:rsid w:val="003B0444"/>
    <w:rsid w:val="003B4A37"/>
    <w:rsid w:val="003C13C2"/>
    <w:rsid w:val="003D2FCB"/>
    <w:rsid w:val="003E21C5"/>
    <w:rsid w:val="003F7A15"/>
    <w:rsid w:val="004052EB"/>
    <w:rsid w:val="004655B2"/>
    <w:rsid w:val="00483206"/>
    <w:rsid w:val="0049048D"/>
    <w:rsid w:val="00492F5D"/>
    <w:rsid w:val="004A380A"/>
    <w:rsid w:val="004C1DFE"/>
    <w:rsid w:val="004E1EFF"/>
    <w:rsid w:val="004F187C"/>
    <w:rsid w:val="004F61AB"/>
    <w:rsid w:val="005051BB"/>
    <w:rsid w:val="00516175"/>
    <w:rsid w:val="00516F10"/>
    <w:rsid w:val="00520C07"/>
    <w:rsid w:val="005255DC"/>
    <w:rsid w:val="00544368"/>
    <w:rsid w:val="0055226F"/>
    <w:rsid w:val="00564A2B"/>
    <w:rsid w:val="0057287D"/>
    <w:rsid w:val="00582CFE"/>
    <w:rsid w:val="0058315F"/>
    <w:rsid w:val="00585DD8"/>
    <w:rsid w:val="00594B27"/>
    <w:rsid w:val="005A6932"/>
    <w:rsid w:val="005B3022"/>
    <w:rsid w:val="005E75A0"/>
    <w:rsid w:val="00602F53"/>
    <w:rsid w:val="006113BE"/>
    <w:rsid w:val="00652CE1"/>
    <w:rsid w:val="00661243"/>
    <w:rsid w:val="00665CC5"/>
    <w:rsid w:val="00695E11"/>
    <w:rsid w:val="006B17DB"/>
    <w:rsid w:val="006C496B"/>
    <w:rsid w:val="006D73F0"/>
    <w:rsid w:val="006E1470"/>
    <w:rsid w:val="00724DF4"/>
    <w:rsid w:val="00790463"/>
    <w:rsid w:val="00822C62"/>
    <w:rsid w:val="00891DA9"/>
    <w:rsid w:val="00893672"/>
    <w:rsid w:val="008A253C"/>
    <w:rsid w:val="008C1571"/>
    <w:rsid w:val="008C6F29"/>
    <w:rsid w:val="00900861"/>
    <w:rsid w:val="009348F9"/>
    <w:rsid w:val="00950801"/>
    <w:rsid w:val="00982BCB"/>
    <w:rsid w:val="009B1572"/>
    <w:rsid w:val="009D284D"/>
    <w:rsid w:val="00A173C2"/>
    <w:rsid w:val="00A30B4F"/>
    <w:rsid w:val="00A315FB"/>
    <w:rsid w:val="00A362E5"/>
    <w:rsid w:val="00A44063"/>
    <w:rsid w:val="00A67761"/>
    <w:rsid w:val="00A848AC"/>
    <w:rsid w:val="00AB7677"/>
    <w:rsid w:val="00AF0E9B"/>
    <w:rsid w:val="00AF15A9"/>
    <w:rsid w:val="00AF6CB3"/>
    <w:rsid w:val="00B025B2"/>
    <w:rsid w:val="00B076E6"/>
    <w:rsid w:val="00B10882"/>
    <w:rsid w:val="00B40820"/>
    <w:rsid w:val="00B673A4"/>
    <w:rsid w:val="00B80518"/>
    <w:rsid w:val="00B834F5"/>
    <w:rsid w:val="00BA7F2A"/>
    <w:rsid w:val="00BC2608"/>
    <w:rsid w:val="00BE63C9"/>
    <w:rsid w:val="00C119E6"/>
    <w:rsid w:val="00C14ECD"/>
    <w:rsid w:val="00C30148"/>
    <w:rsid w:val="00C70723"/>
    <w:rsid w:val="00C9682F"/>
    <w:rsid w:val="00CB2859"/>
    <w:rsid w:val="00CB7F64"/>
    <w:rsid w:val="00CC1825"/>
    <w:rsid w:val="00CD275E"/>
    <w:rsid w:val="00CD66C2"/>
    <w:rsid w:val="00CF392B"/>
    <w:rsid w:val="00CF4FFE"/>
    <w:rsid w:val="00D04A44"/>
    <w:rsid w:val="00D3205D"/>
    <w:rsid w:val="00D4270D"/>
    <w:rsid w:val="00DB0079"/>
    <w:rsid w:val="00DB54F3"/>
    <w:rsid w:val="00DD6E9D"/>
    <w:rsid w:val="00DD7C0B"/>
    <w:rsid w:val="00E1540E"/>
    <w:rsid w:val="00E156BC"/>
    <w:rsid w:val="00E27F9E"/>
    <w:rsid w:val="00E31A79"/>
    <w:rsid w:val="00E672DA"/>
    <w:rsid w:val="00E67782"/>
    <w:rsid w:val="00EB0075"/>
    <w:rsid w:val="00EC73F3"/>
    <w:rsid w:val="00ED6A08"/>
    <w:rsid w:val="00EF392E"/>
    <w:rsid w:val="00F03584"/>
    <w:rsid w:val="00F16DF8"/>
    <w:rsid w:val="00F2125B"/>
    <w:rsid w:val="00F37502"/>
    <w:rsid w:val="00F45E7C"/>
    <w:rsid w:val="00F4707C"/>
    <w:rsid w:val="00F52D91"/>
    <w:rsid w:val="00F55DEB"/>
    <w:rsid w:val="00F61575"/>
    <w:rsid w:val="00F83F2B"/>
    <w:rsid w:val="00F878B8"/>
    <w:rsid w:val="00F92149"/>
    <w:rsid w:val="00FC6FA4"/>
    <w:rsid w:val="00FD1703"/>
    <w:rsid w:val="00FD672C"/>
    <w:rsid w:val="00FE1393"/>
    <w:rsid w:val="00FE4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CD275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CD275E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  <w:style w:type="character" w:styleId="Mencinsinresolver">
    <w:name w:val="Unresolved Mention"/>
    <w:basedOn w:val="Fuentedeprrafopredeter"/>
    <w:uiPriority w:val="99"/>
    <w:semiHidden/>
    <w:unhideWhenUsed/>
    <w:rsid w:val="00516F1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11251B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yperlink" Target="https://www.mintic.gov.co/portal/inicio/Tramites-y-servicios/Verificacion-IMEI/6449:Venta-de-Equipos-de-Comunicaciones-Autorizacion-de-Venta-Equipos-Terminales-Moviles-AVET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e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905</Words>
  <Characters>4978</Characters>
  <Application>Microsoft Office Word</Application>
  <DocSecurity>0</DocSecurity>
  <Lines>41</Lines>
  <Paragraphs>11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5872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3</cp:revision>
  <cp:lastPrinted>2010-09-21T17:27:00Z</cp:lastPrinted>
  <dcterms:created xsi:type="dcterms:W3CDTF">2026-03-27T22:41:00Z</dcterms:created>
  <dcterms:modified xsi:type="dcterms:W3CDTF">2026-03-27T23:00:00Z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